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67" w:rsidRPr="00E677A4" w:rsidRDefault="003B4267" w:rsidP="003B4267">
      <w:pPr>
        <w:pStyle w:val="PlainText"/>
        <w:rPr>
          <w:rFonts w:ascii="Arial" w:hAnsi="Arial" w:cs="Arial"/>
          <w:color w:val="333333"/>
          <w:sz w:val="21"/>
          <w:szCs w:val="21"/>
          <w:lang w:val="en-US"/>
        </w:rPr>
      </w:pPr>
      <w:r w:rsidRPr="003B4267">
        <w:rPr>
          <w:rFonts w:ascii="Verdana" w:eastAsia="MS Mincho" w:hAnsi="Verdana" w:cs="Tahoma"/>
          <w:b/>
          <w:bCs/>
          <w:spacing w:val="20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</w:t>
      </w:r>
      <w:r w:rsidR="003C4B14">
        <w:rPr>
          <w:rFonts w:ascii="Arial" w:hAnsi="Arial" w:cs="Arial"/>
          <w:color w:val="333333"/>
          <w:sz w:val="21"/>
          <w:szCs w:val="21"/>
          <w:lang w:val="en-US"/>
        </w:rPr>
        <w:t xml:space="preserve">: </w:t>
      </w:r>
    </w:p>
    <w:p w:rsidR="003B4267" w:rsidRDefault="003B4267" w:rsidP="003B4267">
      <w:pPr>
        <w:pStyle w:val="PlainText"/>
        <w:rPr>
          <w:rFonts w:ascii="Arial" w:hAnsi="Arial" w:cs="Arial"/>
          <w:color w:val="333333"/>
          <w:sz w:val="21"/>
          <w:szCs w:val="21"/>
          <w:lang w:val="en-US"/>
        </w:rPr>
      </w:pPr>
      <w:r w:rsidRPr="0023299F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Date</w:t>
      </w:r>
      <w:r w:rsidR="003C4B14">
        <w:rPr>
          <w:rFonts w:ascii="Arial" w:hAnsi="Arial" w:cs="Arial"/>
          <w:color w:val="333333"/>
          <w:sz w:val="21"/>
          <w:szCs w:val="21"/>
          <w:lang w:val="en-US"/>
        </w:rPr>
        <w:t xml:space="preserve">: 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</w:p>
    <w:p w:rsidR="003B4267" w:rsidRDefault="003B4267" w:rsidP="003B4267">
      <w:pPr>
        <w:pStyle w:val="PlainText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3B4267" w:rsidRPr="003B4267" w:rsidRDefault="003B4267" w:rsidP="003B4267">
      <w:pPr>
        <w:pStyle w:val="PlainText"/>
        <w:rPr>
          <w:rFonts w:ascii="Verdana" w:eastAsia="MS Mincho" w:hAnsi="Verdana" w:cs="Tahoma"/>
          <w:b/>
          <w:bCs/>
          <w:spacing w:val="20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4267" w:rsidRPr="00670913" w:rsidRDefault="003B4267" w:rsidP="003B4267">
      <w:pPr>
        <w:ind w:firstLine="360"/>
        <w:rPr>
          <w:rFonts w:ascii="Verdana" w:eastAsia="MS Mincho" w:hAnsi="Verdana" w:cs="Tahoma"/>
          <w:b/>
          <w:iCs/>
          <w:sz w:val="28"/>
          <w:szCs w:val="28"/>
          <w:lang w:eastAsia="x-none"/>
        </w:rPr>
      </w:pPr>
      <w:r>
        <w:rPr>
          <w:rFonts w:ascii="Verdana" w:eastAsia="MS Mincho" w:hAnsi="Verdana" w:cs="Tahoma"/>
          <w:b/>
          <w:iCs/>
          <w:sz w:val="28"/>
          <w:szCs w:val="28"/>
          <w:lang w:val="x-none" w:eastAsia="x-none"/>
        </w:rPr>
        <w:t>To whom it may concern</w:t>
      </w:r>
      <w:r>
        <w:rPr>
          <w:rFonts w:ascii="Verdana" w:eastAsia="MS Mincho" w:hAnsi="Verdana" w:cs="Tahoma"/>
          <w:b/>
          <w:iCs/>
          <w:sz w:val="28"/>
          <w:szCs w:val="28"/>
          <w:lang w:eastAsia="x-none"/>
        </w:rPr>
        <w:t>,</w:t>
      </w:r>
    </w:p>
    <w:p w:rsidR="003B4267" w:rsidRPr="00BA4115" w:rsidRDefault="003B4267" w:rsidP="003B4267">
      <w:pPr>
        <w:rPr>
          <w:b/>
          <w:bCs/>
        </w:rPr>
      </w:pPr>
    </w:p>
    <w:p w:rsidR="003B4267" w:rsidRPr="00E57A6A" w:rsidRDefault="003B4267" w:rsidP="00BD6D88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  <w:r w:rsidRPr="00E57A6A">
        <w:rPr>
          <w:rFonts w:ascii="Verdana" w:eastAsia="MS Mincho" w:hAnsi="Verdana" w:cs="Tahoma"/>
          <w:bCs/>
          <w:iCs/>
        </w:rPr>
        <w:t xml:space="preserve">I am writing with regards to the vacancy for the </w:t>
      </w:r>
      <w:r>
        <w:rPr>
          <w:rFonts w:ascii="Verdana" w:eastAsia="MS Mincho" w:hAnsi="Verdana" w:cs="Tahoma"/>
          <w:b/>
          <w:iCs/>
        </w:rPr>
        <w:t>Monitoring</w:t>
      </w:r>
      <w:r>
        <w:rPr>
          <w:rFonts w:ascii="Verdana" w:eastAsia="MS Mincho" w:hAnsi="Verdana" w:cs="Tahoma"/>
          <w:b/>
          <w:iCs/>
          <w:lang w:val="en-US"/>
        </w:rPr>
        <w:t>, Evaluating and Learning Manager</w:t>
      </w:r>
      <w:r w:rsidRPr="00E57A6A">
        <w:rPr>
          <w:rFonts w:ascii="Verdana" w:eastAsia="MS Mincho" w:hAnsi="Verdana" w:cs="Tahoma"/>
          <w:bCs/>
          <w:iCs/>
        </w:rPr>
        <w:t xml:space="preserve"> at your organization. I am excited by the description of this management position as I believe that I can make valuable contributions to the org</w:t>
      </w:r>
      <w:r w:rsidR="00E2188D">
        <w:rPr>
          <w:rFonts w:ascii="Verdana" w:eastAsia="MS Mincho" w:hAnsi="Verdana" w:cs="Tahoma"/>
          <w:bCs/>
          <w:iCs/>
        </w:rPr>
        <w:t xml:space="preserve">anization. I foresee working </w:t>
      </w:r>
      <w:r w:rsidR="00E2188D">
        <w:rPr>
          <w:rFonts w:ascii="Verdana" w:eastAsia="MS Mincho" w:hAnsi="Verdana" w:cs="Tahoma"/>
          <w:bCs/>
          <w:iCs/>
          <w:lang w:val="en-US"/>
        </w:rPr>
        <w:t xml:space="preserve">with </w:t>
      </w:r>
      <w:r w:rsidR="00E2188D">
        <w:rPr>
          <w:rFonts w:ascii="Verdana" w:eastAsia="MS Mincho" w:hAnsi="Verdana" w:cs="Tahoma"/>
          <w:b/>
          <w:iCs/>
          <w:lang w:val="en-US"/>
        </w:rPr>
        <w:t xml:space="preserve"> </w:t>
      </w:r>
      <w:proofErr w:type="spellStart"/>
      <w:r w:rsidR="00E2188D">
        <w:rPr>
          <w:rFonts w:ascii="Verdana" w:eastAsia="MS Mincho" w:hAnsi="Verdana" w:cs="Tahoma"/>
          <w:b/>
          <w:iCs/>
          <w:lang w:val="en-US"/>
        </w:rPr>
        <w:t>Nadi</w:t>
      </w:r>
      <w:proofErr w:type="spellEnd"/>
      <w:r w:rsidR="00E2188D">
        <w:rPr>
          <w:rFonts w:ascii="Verdana" w:eastAsia="MS Mincho" w:hAnsi="Verdana" w:cs="Tahoma"/>
          <w:b/>
          <w:iCs/>
          <w:lang w:val="en-US"/>
        </w:rPr>
        <w:t xml:space="preserve">-e </w:t>
      </w:r>
      <w:proofErr w:type="spellStart"/>
      <w:r w:rsidR="00E2188D">
        <w:rPr>
          <w:rFonts w:ascii="Verdana" w:eastAsia="MS Mincho" w:hAnsi="Verdana" w:cs="Tahoma"/>
          <w:b/>
          <w:iCs/>
          <w:lang w:val="en-US"/>
        </w:rPr>
        <w:t>roshan</w:t>
      </w:r>
      <w:proofErr w:type="spellEnd"/>
      <w:r w:rsidR="00E2188D">
        <w:rPr>
          <w:rFonts w:ascii="Verdana" w:eastAsia="MS Mincho" w:hAnsi="Verdana" w:cs="Tahoma"/>
          <w:b/>
          <w:iCs/>
          <w:lang w:val="en-US"/>
        </w:rPr>
        <w:t xml:space="preserve"> High school </w:t>
      </w:r>
      <w:r>
        <w:rPr>
          <w:rFonts w:ascii="Verdana" w:eastAsia="MS Mincho" w:hAnsi="Verdana" w:cs="Tahoma"/>
          <w:b/>
          <w:iCs/>
          <w:lang w:val="en-US"/>
        </w:rPr>
        <w:t xml:space="preserve"> </w:t>
      </w:r>
      <w:r w:rsidRPr="00445637">
        <w:rPr>
          <w:rFonts w:ascii="Verdana" w:eastAsia="MS Mincho" w:hAnsi="Verdana" w:cs="Tahoma"/>
          <w:bCs/>
          <w:iCs/>
        </w:rPr>
        <w:t>as</w:t>
      </w:r>
      <w:r w:rsidRPr="00E57A6A">
        <w:rPr>
          <w:rFonts w:ascii="Verdana" w:eastAsia="MS Mincho" w:hAnsi="Verdana" w:cs="Tahoma"/>
          <w:bCs/>
          <w:iCs/>
        </w:rPr>
        <w:t xml:space="preserve"> the next step in my career progression. </w:t>
      </w:r>
    </w:p>
    <w:p w:rsidR="003B4267" w:rsidRPr="00E57A6A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Pr="00D8128E" w:rsidRDefault="003B4267" w:rsidP="00E2188D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  <w:lang w:val="en-US"/>
        </w:rPr>
      </w:pPr>
      <w:r w:rsidRPr="00E57A6A">
        <w:rPr>
          <w:rFonts w:ascii="Verdana" w:eastAsia="MS Mincho" w:hAnsi="Verdana" w:cs="Tahoma"/>
          <w:bCs/>
          <w:iCs/>
        </w:rPr>
        <w:t xml:space="preserve">I have extensive experience in developing and executing </w:t>
      </w:r>
      <w:r w:rsidR="00E2188D">
        <w:rPr>
          <w:rFonts w:ascii="Verdana" w:eastAsia="MS Mincho" w:hAnsi="Verdana" w:cs="Tahoma"/>
          <w:bCs/>
          <w:iCs/>
          <w:lang w:val="en-US"/>
        </w:rPr>
        <w:t>monitoring evaluation</w:t>
      </w:r>
      <w:r w:rsidR="00E2188D">
        <w:rPr>
          <w:rFonts w:ascii="Verdana" w:eastAsia="MS Mincho" w:hAnsi="Verdana" w:cs="Tahoma"/>
          <w:bCs/>
          <w:iCs/>
        </w:rPr>
        <w:t xml:space="preserve"> and Learning Plans </w:t>
      </w:r>
      <w:r w:rsidRPr="00E57A6A">
        <w:rPr>
          <w:rFonts w:ascii="Verdana" w:eastAsia="MS Mincho" w:hAnsi="Verdana" w:cs="Tahoma"/>
          <w:bCs/>
          <w:iCs/>
        </w:rPr>
        <w:t xml:space="preserve"> </w:t>
      </w:r>
      <w:r>
        <w:rPr>
          <w:rFonts w:ascii="Verdana" w:eastAsia="MS Mincho" w:hAnsi="Verdana" w:cs="Tahoma"/>
          <w:bCs/>
          <w:iCs/>
          <w:lang w:val="en-US"/>
        </w:rPr>
        <w:t xml:space="preserve"> especially educational and higher education </w:t>
      </w:r>
      <w:r w:rsidR="005F5820">
        <w:rPr>
          <w:rFonts w:ascii="Verdana" w:eastAsia="MS Mincho" w:hAnsi="Verdana" w:cs="Tahoma"/>
          <w:bCs/>
          <w:iCs/>
          <w:lang w:val="en-US"/>
        </w:rPr>
        <w:t>company</w:t>
      </w:r>
      <w:r w:rsidRPr="00E57A6A">
        <w:rPr>
          <w:rFonts w:ascii="Verdana" w:eastAsia="MS Mincho" w:hAnsi="Verdana" w:cs="Tahoma"/>
          <w:bCs/>
          <w:iCs/>
        </w:rPr>
        <w:t xml:space="preserve">. I have designed and conducted national-level studies and researches. </w:t>
      </w:r>
      <w:r w:rsidR="005216BD">
        <w:rPr>
          <w:rFonts w:ascii="Verdana" w:eastAsia="MS Mincho" w:hAnsi="Verdana" w:cs="Tahoma"/>
          <w:bCs/>
          <w:iCs/>
          <w:lang w:val="en-US"/>
        </w:rPr>
        <w:t xml:space="preserve">I have experience of working with </w:t>
      </w:r>
      <w:proofErr w:type="spellStart"/>
      <w:r w:rsidR="005216BD">
        <w:rPr>
          <w:rFonts w:ascii="Verdana" w:eastAsia="MS Mincho" w:hAnsi="Verdana" w:cs="Tahoma"/>
          <w:bCs/>
          <w:iCs/>
          <w:lang w:val="en-US"/>
        </w:rPr>
        <w:t>shahar</w:t>
      </w:r>
      <w:proofErr w:type="spellEnd"/>
      <w:r w:rsidR="005216BD">
        <w:rPr>
          <w:rFonts w:ascii="Verdana" w:eastAsia="MS Mincho" w:hAnsi="Verdana" w:cs="Tahoma"/>
          <w:bCs/>
          <w:iCs/>
          <w:lang w:val="en-US"/>
        </w:rPr>
        <w:t xml:space="preserve"> provide high </w:t>
      </w:r>
      <w:proofErr w:type="gramStart"/>
      <w:r w:rsidR="005216BD">
        <w:rPr>
          <w:rFonts w:ascii="Verdana" w:eastAsia="MS Mincho" w:hAnsi="Verdana" w:cs="Tahoma"/>
          <w:bCs/>
          <w:iCs/>
          <w:lang w:val="en-US"/>
        </w:rPr>
        <w:t>school</w:t>
      </w:r>
      <w:r w:rsidR="00BD6D88">
        <w:rPr>
          <w:rFonts w:ascii="Verdana" w:eastAsia="MS Mincho" w:hAnsi="Verdana" w:cs="Tahoma"/>
          <w:bCs/>
          <w:iCs/>
          <w:lang w:val="en-US"/>
        </w:rPr>
        <w:t xml:space="preserve"> </w:t>
      </w:r>
      <w:r w:rsidR="005216BD">
        <w:rPr>
          <w:rFonts w:ascii="Verdana" w:eastAsia="MS Mincho" w:hAnsi="Verdana" w:cs="Tahoma"/>
          <w:bCs/>
          <w:iCs/>
          <w:lang w:val="en-US"/>
        </w:rPr>
        <w:t>,</w:t>
      </w:r>
      <w:r w:rsidR="000035D4">
        <w:rPr>
          <w:rFonts w:ascii="Verdana" w:eastAsia="MS Mincho" w:hAnsi="Verdana" w:cs="Tahoma"/>
          <w:bCs/>
          <w:iCs/>
          <w:lang w:val="en-US"/>
        </w:rPr>
        <w:t>manager</w:t>
      </w:r>
      <w:proofErr w:type="gramEnd"/>
      <w:r>
        <w:rPr>
          <w:rFonts w:ascii="Verdana" w:eastAsia="MS Mincho" w:hAnsi="Verdana" w:cs="Tahoma"/>
          <w:bCs/>
          <w:iCs/>
          <w:lang w:val="en-US"/>
        </w:rPr>
        <w:t xml:space="preserve"> </w:t>
      </w:r>
      <w:r w:rsidRPr="00E57A6A">
        <w:rPr>
          <w:rFonts w:ascii="Verdana" w:eastAsia="MS Mincho" w:hAnsi="Verdana" w:cs="Tahoma"/>
          <w:bCs/>
          <w:iCs/>
        </w:rPr>
        <w:t>and private sector developm</w:t>
      </w:r>
      <w:r w:rsidR="000035D4">
        <w:rPr>
          <w:rFonts w:ascii="Verdana" w:eastAsia="MS Mincho" w:hAnsi="Verdana" w:cs="Tahoma"/>
          <w:bCs/>
          <w:iCs/>
        </w:rPr>
        <w:t>ent programs.</w:t>
      </w:r>
      <w:r w:rsidRPr="00E57A6A">
        <w:rPr>
          <w:rFonts w:ascii="Verdana" w:eastAsia="MS Mincho" w:hAnsi="Verdana" w:cs="Tahoma"/>
          <w:bCs/>
          <w:iCs/>
        </w:rPr>
        <w:t xml:space="preserve"> This position has furnished me with excellent leadership, and management skills. </w:t>
      </w:r>
    </w:p>
    <w:p w:rsidR="003B4267" w:rsidRPr="00E57A6A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Pr="00E57A6A" w:rsidRDefault="003B4267" w:rsidP="003448D4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  <w:r w:rsidRPr="00E57A6A">
        <w:rPr>
          <w:rFonts w:ascii="Verdana" w:eastAsia="MS Mincho" w:hAnsi="Verdana" w:cs="Tahoma"/>
          <w:bCs/>
          <w:iCs/>
        </w:rPr>
        <w:t xml:space="preserve">I have completed my </w:t>
      </w:r>
      <w:r w:rsidR="00BD6D88" w:rsidRPr="00BD6D88">
        <w:rPr>
          <w:rFonts w:ascii="Verdana" w:eastAsia="MS Mincho" w:hAnsi="Verdana" w:cs="Tahoma"/>
          <w:b/>
          <w:iCs/>
          <w:sz w:val="22"/>
          <w:szCs w:val="22"/>
          <w:lang w:val="en-US"/>
        </w:rPr>
        <w:t>B</w:t>
      </w:r>
      <w:r w:rsidR="000035D4" w:rsidRPr="00BD6D88">
        <w:rPr>
          <w:rFonts w:ascii="Verdana" w:eastAsia="MS Mincho" w:hAnsi="Verdana" w:cs="Tahoma"/>
          <w:b/>
          <w:iCs/>
          <w:sz w:val="22"/>
          <w:szCs w:val="22"/>
          <w:lang w:val="en-US"/>
        </w:rPr>
        <w:t xml:space="preserve">achelor </w:t>
      </w:r>
      <w:r w:rsidR="00BD6D88" w:rsidRPr="00BD6D88">
        <w:rPr>
          <w:rFonts w:ascii="Verdana" w:eastAsia="MS Mincho" w:hAnsi="Verdana" w:cs="Tahoma"/>
          <w:b/>
          <w:iCs/>
          <w:sz w:val="22"/>
          <w:szCs w:val="22"/>
          <w:lang w:val="en-US"/>
        </w:rPr>
        <w:t>D</w:t>
      </w:r>
      <w:r w:rsidR="00E2188D">
        <w:rPr>
          <w:rFonts w:ascii="Verdana" w:eastAsia="MS Mincho" w:hAnsi="Verdana" w:cs="Tahoma"/>
          <w:b/>
          <w:iCs/>
          <w:sz w:val="22"/>
          <w:szCs w:val="22"/>
          <w:lang w:val="en-US"/>
        </w:rPr>
        <w:t xml:space="preserve">egree in Engineering faculty </w:t>
      </w:r>
      <w:r w:rsidR="000035D4" w:rsidRPr="00BD6D88">
        <w:rPr>
          <w:rFonts w:ascii="Verdana" w:eastAsia="MS Mincho" w:hAnsi="Verdana" w:cs="Tahoma"/>
          <w:b/>
          <w:iCs/>
          <w:sz w:val="22"/>
          <w:szCs w:val="22"/>
          <w:lang w:val="en-US"/>
        </w:rPr>
        <w:t xml:space="preserve"> </w:t>
      </w:r>
      <w:r w:rsidRPr="00E57A6A">
        <w:rPr>
          <w:rFonts w:ascii="Verdana" w:eastAsia="MS Mincho" w:hAnsi="Verdana" w:cs="Tahoma"/>
          <w:bCs/>
          <w:iCs/>
        </w:rPr>
        <w:t>Specialization in Project Management and</w:t>
      </w:r>
      <w:r w:rsidR="003448D4">
        <w:rPr>
          <w:rFonts w:ascii="Verdana" w:eastAsia="MS Mincho" w:hAnsi="Verdana" w:cs="Tahoma"/>
          <w:bCs/>
          <w:iCs/>
          <w:lang w:val="en-US"/>
        </w:rPr>
        <w:t xml:space="preserve"> security officer</w:t>
      </w:r>
      <w:r w:rsidRPr="00E57A6A">
        <w:rPr>
          <w:rFonts w:ascii="Verdana" w:eastAsia="MS Mincho" w:hAnsi="Verdana" w:cs="Tahoma"/>
          <w:bCs/>
          <w:iCs/>
        </w:rPr>
        <w:t xml:space="preserve"> and an IT diploma from </w:t>
      </w:r>
      <w:proofErr w:type="spellStart"/>
      <w:r w:rsidR="00E2188D">
        <w:rPr>
          <w:rFonts w:ascii="Verdana" w:eastAsia="MS Mincho" w:hAnsi="Verdana" w:cs="Tahoma"/>
          <w:bCs/>
          <w:iCs/>
          <w:lang w:val="en-US"/>
        </w:rPr>
        <w:t>Shahin</w:t>
      </w:r>
      <w:proofErr w:type="spellEnd"/>
      <w:r w:rsidRPr="00E57A6A">
        <w:rPr>
          <w:rFonts w:ascii="Verdana" w:eastAsia="MS Mincho" w:hAnsi="Verdana" w:cs="Tahoma"/>
          <w:bCs/>
          <w:iCs/>
        </w:rPr>
        <w:t xml:space="preserve"> institute.  My </w:t>
      </w:r>
      <w:r w:rsidRPr="00BD6D88">
        <w:rPr>
          <w:rFonts w:ascii="Verdana" w:eastAsia="MS Mincho" w:hAnsi="Verdana" w:cs="Tahoma"/>
          <w:b/>
          <w:iCs/>
          <w:sz w:val="22"/>
          <w:szCs w:val="22"/>
        </w:rPr>
        <w:t>IT</w:t>
      </w:r>
      <w:r w:rsidRPr="00E57A6A">
        <w:rPr>
          <w:rFonts w:ascii="Verdana" w:eastAsia="MS Mincho" w:hAnsi="Verdana" w:cs="Tahoma"/>
          <w:bCs/>
          <w:iCs/>
        </w:rPr>
        <w:t xml:space="preserve"> background helps me in handling databases and the project management knowledge helps me to better coordin</w:t>
      </w:r>
      <w:r w:rsidR="00BD6D88">
        <w:rPr>
          <w:rFonts w:ascii="Verdana" w:eastAsia="MS Mincho" w:hAnsi="Verdana" w:cs="Tahoma"/>
          <w:bCs/>
          <w:iCs/>
        </w:rPr>
        <w:t xml:space="preserve">ate the programmatic aspect of </w:t>
      </w:r>
      <w:r w:rsidR="00BD6D88">
        <w:rPr>
          <w:rFonts w:ascii="Verdana" w:eastAsia="MS Mincho" w:hAnsi="Verdana" w:cs="Tahoma"/>
          <w:bCs/>
          <w:iCs/>
          <w:lang w:val="en-US"/>
        </w:rPr>
        <w:t>my</w:t>
      </w:r>
      <w:r w:rsidRPr="00E57A6A">
        <w:rPr>
          <w:rFonts w:ascii="Verdana" w:eastAsia="MS Mincho" w:hAnsi="Verdana" w:cs="Tahoma"/>
          <w:bCs/>
          <w:iCs/>
        </w:rPr>
        <w:t xml:space="preserve"> job. I have a strong work ethics which has generated positive results in my current and past positions. I focus on coordination within the team; meeting deadlines and keeping abreast of innovative initiatives which can enhance program implementation.</w:t>
      </w:r>
    </w:p>
    <w:p w:rsidR="003B4267" w:rsidRPr="00E57A6A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  <w:r w:rsidRPr="00E57A6A">
        <w:rPr>
          <w:rFonts w:ascii="Verdana" w:eastAsia="MS Mincho" w:hAnsi="Verdana" w:cs="Tahoma"/>
          <w:bCs/>
          <w:iCs/>
        </w:rPr>
        <w:t>In my career to date, I have worked in diverse work environments with people from different countries and backgrounds. I have honed my interpersonal skills to achieve good working relationships with colleagues and stakeholders at various levels. I believe that my education and expertise will be of significant value to the vacant position at your organization. I consider myself to be an eligible candidate for the advertised post. I look forward to hearing from you.</w:t>
      </w:r>
    </w:p>
    <w:p w:rsidR="003B4267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Cs/>
          <w:iCs/>
        </w:rPr>
      </w:pPr>
    </w:p>
    <w:p w:rsidR="003B4267" w:rsidRPr="00510901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/>
          <w:iCs/>
          <w:lang w:val="en-US"/>
        </w:rPr>
      </w:pPr>
      <w:r>
        <w:rPr>
          <w:rFonts w:ascii="Verdana" w:eastAsia="MS Mincho" w:hAnsi="Verdana" w:cs="Tahoma"/>
          <w:b/>
          <w:iCs/>
          <w:lang w:val="en-US"/>
        </w:rPr>
        <w:t>Respectfully</w:t>
      </w:r>
      <w:r w:rsidRPr="00510901">
        <w:rPr>
          <w:rFonts w:ascii="Verdana" w:eastAsia="MS Mincho" w:hAnsi="Verdana" w:cs="Tahoma"/>
          <w:b/>
          <w:iCs/>
          <w:lang w:val="en-US"/>
        </w:rPr>
        <w:t xml:space="preserve"> Yours, </w:t>
      </w:r>
    </w:p>
    <w:p w:rsidR="003B4267" w:rsidRPr="00510901" w:rsidRDefault="003B4267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/>
          <w:iCs/>
          <w:lang w:val="en-US"/>
        </w:rPr>
      </w:pPr>
    </w:p>
    <w:p w:rsidR="003B4267" w:rsidRPr="00510901" w:rsidRDefault="00E2188D" w:rsidP="003B4267">
      <w:pPr>
        <w:pStyle w:val="PlainText"/>
        <w:spacing w:line="276" w:lineRule="auto"/>
        <w:ind w:left="360"/>
        <w:jc w:val="lowKashida"/>
        <w:rPr>
          <w:rFonts w:ascii="Verdana" w:eastAsia="MS Mincho" w:hAnsi="Verdana" w:cs="Tahoma"/>
          <w:b/>
          <w:iCs/>
          <w:lang w:val="en-US"/>
        </w:rPr>
      </w:pPr>
      <w:proofErr w:type="spellStart"/>
      <w:r>
        <w:rPr>
          <w:rFonts w:ascii="Verdana" w:eastAsia="MS Mincho" w:hAnsi="Verdana" w:cs="Tahoma"/>
          <w:b/>
          <w:iCs/>
          <w:lang w:val="en-US"/>
        </w:rPr>
        <w:t>Akmal</w:t>
      </w:r>
      <w:proofErr w:type="spellEnd"/>
      <w:r w:rsidR="00BD6D88">
        <w:rPr>
          <w:rFonts w:ascii="Verdana" w:eastAsia="MS Mincho" w:hAnsi="Verdana" w:cs="Tahoma"/>
          <w:b/>
          <w:iCs/>
          <w:lang w:val="en-US"/>
        </w:rPr>
        <w:t xml:space="preserve"> </w:t>
      </w:r>
      <w:proofErr w:type="spellStart"/>
      <w:r w:rsidR="00BD6D88">
        <w:rPr>
          <w:rFonts w:ascii="Verdana" w:eastAsia="MS Mincho" w:hAnsi="Verdana" w:cs="Tahoma"/>
          <w:b/>
          <w:iCs/>
          <w:lang w:val="en-US"/>
        </w:rPr>
        <w:t>iqbali</w:t>
      </w:r>
      <w:proofErr w:type="spellEnd"/>
    </w:p>
    <w:p w:rsidR="003B4267" w:rsidRDefault="003B4267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Default="003C4B14" w:rsidP="003B4267">
      <w:pPr>
        <w:pStyle w:val="PlainText"/>
        <w:tabs>
          <w:tab w:val="left" w:pos="2180"/>
        </w:tabs>
        <w:spacing w:line="276" w:lineRule="auto"/>
        <w:jc w:val="lowKashida"/>
        <w:rPr>
          <w:rFonts w:ascii="Verdana" w:eastAsia="MS Mincho" w:hAnsi="Verdana" w:cs="Tahoma"/>
          <w:bCs/>
          <w:iCs/>
        </w:rPr>
      </w:pPr>
    </w:p>
    <w:p w:rsidR="003C4B14" w:rsidRPr="003C4B14" w:rsidRDefault="003C4B14" w:rsidP="003C4B14">
      <w:pPr>
        <w:pStyle w:val="PlainText"/>
        <w:spacing w:line="276" w:lineRule="auto"/>
        <w:jc w:val="center"/>
        <w:rPr>
          <w:rFonts w:ascii="Verdana" w:eastAsia="MS Mincho" w:hAnsi="Verdana" w:cs="Tahoma"/>
          <w:b/>
          <w:bCs/>
          <w:spacing w:val="2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C4B14">
        <w:rPr>
          <w:rFonts w:ascii="Verdana" w:eastAsia="MS Mincho" w:hAnsi="Verdana" w:cs="Tahoma"/>
          <w:b/>
          <w:bCs/>
          <w:spacing w:val="2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Akmal</w:t>
      </w:r>
      <w:proofErr w:type="spellEnd"/>
      <w:r w:rsidRPr="003C4B14">
        <w:rPr>
          <w:rFonts w:ascii="Verdana" w:eastAsia="MS Mincho" w:hAnsi="Verdana" w:cs="Tahoma"/>
          <w:b/>
          <w:bCs/>
          <w:spacing w:val="2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Iqbal</w:t>
      </w:r>
    </w:p>
    <w:p w:rsidR="003C4B14" w:rsidRPr="003C4B14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pacing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B14" w:rsidRDefault="003C4B14" w:rsidP="003C4B14">
      <w:pPr>
        <w:pStyle w:val="PlainText"/>
        <w:jc w:val="center"/>
        <w:rPr>
          <w:rFonts w:ascii="Verdana" w:eastAsia="MS Mincho" w:hAnsi="Verdana" w:cs="Tahoma"/>
          <w:sz w:val="19"/>
          <w:szCs w:val="19"/>
        </w:rPr>
      </w:pPr>
      <w:r w:rsidRPr="00845035">
        <w:rPr>
          <w:rFonts w:ascii="Verdana" w:eastAsia="MS Mincho" w:hAnsi="Verdana" w:cs="Tahoma"/>
          <w:sz w:val="19"/>
          <w:szCs w:val="19"/>
        </w:rPr>
        <w:t xml:space="preserve">Phone: </w:t>
      </w:r>
      <w:r>
        <w:rPr>
          <w:rFonts w:ascii="Verdana" w:eastAsia="MS Mincho" w:hAnsi="Verdana" w:cs="Tahoma"/>
          <w:sz w:val="19"/>
          <w:szCs w:val="19"/>
          <w:lang w:val="en-US"/>
        </w:rPr>
        <w:t>0705994640/089427054</w:t>
      </w:r>
      <w:r w:rsidRPr="00845035">
        <w:rPr>
          <w:rFonts w:ascii="Verdana" w:eastAsia="MS Mincho" w:hAnsi="Verdana" w:cs="Tahoma"/>
          <w:sz w:val="19"/>
          <w:szCs w:val="19"/>
        </w:rPr>
        <w:t xml:space="preserve"> </w:t>
      </w:r>
      <w:r w:rsidRPr="00845035">
        <w:rPr>
          <w:rFonts w:ascii="Verdana" w:eastAsia="MS Mincho" w:hAnsi="Verdana" w:cs="Tahoma"/>
          <w:sz w:val="16"/>
          <w:szCs w:val="16"/>
        </w:rPr>
        <w:sym w:font="Wingdings" w:char="F06C"/>
      </w:r>
      <w:r w:rsidRPr="00845035">
        <w:rPr>
          <w:rFonts w:ascii="Verdana" w:eastAsia="MS Mincho" w:hAnsi="Verdana" w:cs="Tahoma"/>
          <w:sz w:val="19"/>
          <w:szCs w:val="19"/>
        </w:rPr>
        <w:t xml:space="preserve">  Email: </w:t>
      </w:r>
      <w:r>
        <w:rPr>
          <w:rFonts w:ascii="Verdana" w:eastAsia="MS Mincho" w:hAnsi="Verdana" w:cs="Tahoma"/>
          <w:sz w:val="19"/>
          <w:szCs w:val="19"/>
          <w:lang w:val="en-US"/>
        </w:rPr>
        <w:t>akmaliqbali2002@gmail.com</w:t>
      </w:r>
      <w:r w:rsidRPr="00845035">
        <w:rPr>
          <w:rFonts w:ascii="Verdana" w:eastAsia="MS Mincho" w:hAnsi="Verdana" w:cs="Tahoma"/>
          <w:sz w:val="19"/>
          <w:szCs w:val="19"/>
        </w:rPr>
        <w:t xml:space="preserve"> </w:t>
      </w:r>
    </w:p>
    <w:p w:rsidR="003C4B14" w:rsidRPr="00845035" w:rsidRDefault="003C4B14" w:rsidP="003C4B14">
      <w:pPr>
        <w:pStyle w:val="PlainText"/>
        <w:jc w:val="center"/>
        <w:rPr>
          <w:rFonts w:ascii="Verdana" w:eastAsia="MS Mincho" w:hAnsi="Verdana" w:cs="Tahoma"/>
          <w:sz w:val="19"/>
          <w:szCs w:val="19"/>
        </w:rPr>
      </w:pPr>
    </w:p>
    <w:p w:rsidR="003C4B14" w:rsidRPr="00845035" w:rsidRDefault="003C4B14" w:rsidP="003C4B14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3C4B14" w:rsidRPr="00845035" w:rsidRDefault="003C4B14" w:rsidP="003C4B14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3C4B14" w:rsidRPr="00845035" w:rsidRDefault="003C4B14" w:rsidP="003C4B14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45035">
        <w:rPr>
          <w:rFonts w:ascii="Verdana" w:eastAsia="MS Mincho" w:hAnsi="Verdana" w:cs="Tahoma"/>
          <w:bCs/>
          <w:iCs/>
          <w:sz w:val="18"/>
          <w:szCs w:val="18"/>
        </w:rPr>
        <w:t xml:space="preserve">Over </w:t>
      </w:r>
      <w:r>
        <w:rPr>
          <w:rFonts w:ascii="Verdana" w:eastAsia="MS Mincho" w:hAnsi="Verdana" w:cs="Tahoma"/>
          <w:b/>
          <w:iCs/>
          <w:sz w:val="18"/>
          <w:szCs w:val="18"/>
          <w:lang w:val="en-US"/>
        </w:rPr>
        <w:t>2</w:t>
      </w:r>
      <w:r w:rsidRPr="0001600F">
        <w:rPr>
          <w:rFonts w:ascii="Verdana" w:eastAsia="MS Mincho" w:hAnsi="Verdana" w:cs="Tahoma"/>
          <w:b/>
          <w:iCs/>
          <w:sz w:val="18"/>
          <w:szCs w:val="18"/>
        </w:rPr>
        <w:t xml:space="preserve"> years</w:t>
      </w:r>
      <w:r w:rsidRPr="00845035">
        <w:rPr>
          <w:rFonts w:ascii="Verdana" w:eastAsia="MS Mincho" w:hAnsi="Verdana" w:cs="Tahoma"/>
          <w:bCs/>
          <w:iCs/>
          <w:sz w:val="18"/>
          <w:szCs w:val="18"/>
        </w:rPr>
        <w:t xml:space="preserve"> of </w:t>
      </w:r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control and  teach in </w:t>
      </w:r>
      <w:proofErr w:type="spellStart"/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>nadie</w:t>
      </w:r>
      <w:proofErr w:type="spellEnd"/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>roshan</w:t>
      </w:r>
      <w:proofErr w:type="spellEnd"/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 high school and school management experience with SHAHAR private high school</w:t>
      </w:r>
      <w:r w:rsidRPr="00845035">
        <w:rPr>
          <w:rFonts w:ascii="Verdana" w:eastAsia="MS Mincho" w:hAnsi="Verdana" w:cs="Tahoma"/>
          <w:bCs/>
          <w:iCs/>
          <w:sz w:val="18"/>
          <w:szCs w:val="18"/>
        </w:rPr>
        <w:t xml:space="preserve">. </w:t>
      </w:r>
    </w:p>
    <w:p w:rsidR="003C4B14" w:rsidRPr="00D95EC8" w:rsidRDefault="003C4B14" w:rsidP="003C4B14">
      <w:pPr>
        <w:pStyle w:val="PlainText"/>
        <w:ind w:left="360"/>
        <w:rPr>
          <w:rFonts w:ascii="Arial" w:hAnsi="Arial" w:cs="Arial"/>
          <w:sz w:val="16"/>
          <w:szCs w:val="16"/>
        </w:rPr>
      </w:pPr>
    </w:p>
    <w:p w:rsidR="003C4B14" w:rsidRPr="00AA5238" w:rsidRDefault="003C4B14" w:rsidP="003C4B14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45035"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Holding </w:t>
      </w:r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Engineering faculty </w:t>
      </w:r>
      <w:r>
        <w:rPr>
          <w:rFonts w:ascii="Verdana" w:eastAsia="MS Mincho" w:hAnsi="Verdana" w:cs="Tahoma"/>
          <w:b/>
          <w:iCs/>
          <w:sz w:val="18"/>
          <w:szCs w:val="18"/>
          <w:lang w:val="en-US"/>
        </w:rPr>
        <w:t xml:space="preserve"> </w:t>
      </w:r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 </w:t>
      </w:r>
      <w:r w:rsidRPr="00845035"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 from</w:t>
      </w:r>
      <w:r w:rsidRPr="00845035">
        <w:rPr>
          <w:rFonts w:ascii="Verdana" w:eastAsia="MS Mincho" w:hAnsi="Verdana" w:cs="Tahoma"/>
          <w:bCs/>
          <w:iCs/>
          <w:sz w:val="18"/>
          <w:szCs w:val="18"/>
        </w:rPr>
        <w:t xml:space="preserve"> </w:t>
      </w:r>
      <w:r>
        <w:rPr>
          <w:rFonts w:ascii="Verdana" w:eastAsia="MS Mincho" w:hAnsi="Verdana" w:cs="Tahoma"/>
          <w:bCs/>
          <w:iCs/>
          <w:sz w:val="18"/>
          <w:szCs w:val="18"/>
          <w:lang w:val="en-GB"/>
        </w:rPr>
        <w:t xml:space="preserve">the University of </w:t>
      </w:r>
      <w:proofErr w:type="spellStart"/>
      <w:r>
        <w:rPr>
          <w:rFonts w:ascii="Verdana" w:eastAsia="MS Mincho" w:hAnsi="Verdana" w:cs="Tahoma"/>
          <w:bCs/>
          <w:iCs/>
          <w:sz w:val="18"/>
          <w:szCs w:val="18"/>
          <w:lang w:val="en-GB"/>
        </w:rPr>
        <w:t>kandahar</w:t>
      </w:r>
      <w:proofErr w:type="spellEnd"/>
      <w:r w:rsidRPr="00845035">
        <w:rPr>
          <w:rFonts w:ascii="Verdana" w:eastAsia="MS Mincho" w:hAnsi="Verdana" w:cs="Tahoma"/>
          <w:bCs/>
          <w:iCs/>
          <w:sz w:val="18"/>
          <w:szCs w:val="18"/>
          <w:lang w:val="en-US"/>
        </w:rPr>
        <w:t xml:space="preserve"> </w:t>
      </w:r>
      <w:r>
        <w:rPr>
          <w:rFonts w:ascii="Verdana" w:eastAsia="MS Mincho" w:hAnsi="Verdana" w:cs="Tahoma"/>
          <w:bCs/>
          <w:iCs/>
          <w:sz w:val="18"/>
          <w:szCs w:val="18"/>
          <w:lang w:val="en-US"/>
        </w:rPr>
        <w:t>Afghanistan</w:t>
      </w:r>
      <w:r w:rsidRPr="00845035">
        <w:rPr>
          <w:rFonts w:ascii="Verdana" w:eastAsia="MS Mincho" w:hAnsi="Verdana" w:cs="Tahoma"/>
          <w:bCs/>
          <w:iCs/>
          <w:sz w:val="18"/>
          <w:szCs w:val="18"/>
        </w:rPr>
        <w:t>.</w:t>
      </w:r>
    </w:p>
    <w:p w:rsidR="003C4B14" w:rsidRPr="00845035" w:rsidRDefault="003C4B14" w:rsidP="003C4B14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3C4B14" w:rsidRPr="00845035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C4B14" w:rsidRPr="003C4B14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845035">
        <w:rPr>
          <w:rFonts w:ascii="Verdana" w:eastAsia="MS Mincho" w:hAnsi="Verdana" w:cs="Tahoma"/>
          <w:b/>
          <w:bCs/>
          <w:sz w:val="22"/>
        </w:rPr>
        <w:t>Work Experience</w:t>
      </w:r>
      <w:bookmarkStart w:id="0" w:name="_GoBack"/>
      <w:bookmarkEnd w:id="0"/>
    </w:p>
    <w:p w:rsidR="003C4B14" w:rsidRDefault="003C4B14" w:rsidP="003C4B14">
      <w:pPr>
        <w:spacing w:before="100" w:beforeAutospacing="1" w:after="100" w:afterAutospacing="1"/>
        <w:ind w:left="600"/>
        <w:rPr>
          <w:rFonts w:ascii="Open Sans" w:hAnsi="Open Sans" w:cs="Helvetica"/>
          <w:b/>
          <w:bCs/>
          <w:color w:val="333333"/>
          <w:sz w:val="26"/>
          <w:szCs w:val="26"/>
        </w:rPr>
      </w:pPr>
      <w:r w:rsidRPr="00423B76">
        <w:rPr>
          <w:rFonts w:ascii="Open Sans" w:hAnsi="Open Sans" w:cs="Helvetica"/>
          <w:b/>
          <w:bCs/>
          <w:color w:val="333333"/>
          <w:sz w:val="28"/>
          <w:szCs w:val="28"/>
        </w:rPr>
        <w:t xml:space="preserve">Principal  </w:t>
      </w:r>
      <w:r w:rsidRPr="00423B76">
        <w:rPr>
          <w:rFonts w:ascii="Open Sans" w:hAnsi="Open Sans" w:cs="Helvetica"/>
          <w:b/>
          <w:bCs/>
          <w:color w:val="333333"/>
          <w:sz w:val="26"/>
          <w:szCs w:val="26"/>
        </w:rPr>
        <w:t xml:space="preserve">   jan</w:t>
      </w:r>
      <w:proofErr w:type="gramStart"/>
      <w:r w:rsidRPr="00423B76">
        <w:rPr>
          <w:rFonts w:ascii="Open Sans" w:hAnsi="Open Sans" w:cs="Helvetica"/>
          <w:b/>
          <w:bCs/>
          <w:color w:val="333333"/>
          <w:sz w:val="26"/>
          <w:szCs w:val="26"/>
        </w:rPr>
        <w:t>1 ,</w:t>
      </w:r>
      <w:proofErr w:type="gramEnd"/>
      <w:r w:rsidRPr="00423B76">
        <w:rPr>
          <w:rFonts w:ascii="Open Sans" w:hAnsi="Open Sans" w:cs="Helvetica"/>
          <w:b/>
          <w:bCs/>
          <w:color w:val="333333"/>
          <w:sz w:val="26"/>
          <w:szCs w:val="26"/>
        </w:rPr>
        <w:t xml:space="preserve">  2o17-  may , 9,  2019</w:t>
      </w:r>
    </w:p>
    <w:p w:rsidR="003C4B14" w:rsidRPr="00423B76" w:rsidRDefault="003C4B14" w:rsidP="003C4B14">
      <w:pPr>
        <w:spacing w:before="100" w:beforeAutospacing="1" w:after="100" w:afterAutospacing="1"/>
        <w:ind w:left="600"/>
        <w:rPr>
          <w:rFonts w:ascii="Open Sans" w:hAnsi="Open Sans" w:cs="Helvetica"/>
          <w:b/>
          <w:bCs/>
          <w:color w:val="333333"/>
          <w:sz w:val="26"/>
          <w:szCs w:val="26"/>
        </w:rPr>
      </w:pPr>
      <w:r>
        <w:rPr>
          <w:rFonts w:ascii="Open Sans" w:hAnsi="Open Sans" w:cs="Helvetica"/>
          <w:b/>
          <w:bCs/>
          <w:color w:val="333333"/>
          <w:sz w:val="28"/>
          <w:szCs w:val="28"/>
        </w:rPr>
        <w:t xml:space="preserve">Duties </w:t>
      </w:r>
      <w:r w:rsidRPr="00423B76">
        <w:rPr>
          <w:rFonts w:ascii="Open Sans" w:hAnsi="Open Sans" w:cs="Helvetica"/>
          <w:b/>
          <w:bCs/>
          <w:color w:val="333333"/>
          <w:sz w:val="26"/>
          <w:szCs w:val="26"/>
        </w:rPr>
        <w:t xml:space="preserve"> </w:t>
      </w:r>
    </w:p>
    <w:p w:rsidR="003C4B14" w:rsidRPr="001F5CB3" w:rsidRDefault="003C4B14" w:rsidP="003C4B14">
      <w:pPr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1F5CB3">
        <w:rPr>
          <w:rFonts w:ascii="Arial" w:hAnsi="Arial" w:cs="Arial"/>
          <w:sz w:val="20"/>
          <w:szCs w:val="20"/>
          <w:lang w:val="en"/>
        </w:rPr>
        <w:t>Establishes a vision of academic success for the students.</w:t>
      </w:r>
    </w:p>
    <w:p w:rsidR="003C4B14" w:rsidRPr="001F5CB3" w:rsidRDefault="003C4B14" w:rsidP="003C4B14">
      <w:pPr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1F5CB3">
        <w:rPr>
          <w:rFonts w:ascii="Arial" w:hAnsi="Arial" w:cs="Arial"/>
          <w:sz w:val="20"/>
          <w:szCs w:val="20"/>
          <w:lang w:val="en"/>
        </w:rPr>
        <w:t>Creates and nurtures a culture of leadership within the school.</w:t>
      </w:r>
    </w:p>
    <w:p w:rsidR="003C4B14" w:rsidRPr="001F5CB3" w:rsidRDefault="003C4B14" w:rsidP="003C4B14">
      <w:pPr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1F5CB3">
        <w:rPr>
          <w:rFonts w:ascii="Arial" w:hAnsi="Arial" w:cs="Arial"/>
          <w:sz w:val="20"/>
          <w:szCs w:val="20"/>
          <w:lang w:val="en"/>
        </w:rPr>
        <w:t>Keeps track and monitors the development and performance of all processes.</w:t>
      </w:r>
    </w:p>
    <w:p w:rsidR="003C4B14" w:rsidRPr="001F5CB3" w:rsidRDefault="003C4B14" w:rsidP="003C4B14">
      <w:pPr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1F5CB3">
        <w:rPr>
          <w:rFonts w:ascii="Arial" w:hAnsi="Arial" w:cs="Arial"/>
          <w:sz w:val="20"/>
          <w:szCs w:val="20"/>
          <w:lang w:val="en"/>
        </w:rPr>
        <w:t>Endeavors to maintain an environment that is conducive to learning.</w:t>
      </w:r>
    </w:p>
    <w:p w:rsidR="003C4B14" w:rsidRDefault="003C4B14" w:rsidP="003C4B14">
      <w:pPr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1F5CB3">
        <w:rPr>
          <w:rFonts w:ascii="Arial" w:hAnsi="Arial" w:cs="Arial"/>
          <w:sz w:val="20"/>
          <w:szCs w:val="20"/>
          <w:lang w:val="en"/>
        </w:rPr>
        <w:t>Develops a team of people that are aligned with his values, purpose, and vision.</w:t>
      </w:r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5" w:anchor="academic-success" w:history="1">
        <w:r w:rsidRPr="00C5030C">
          <w:rPr>
            <w:rFonts w:ascii="baltomedium" w:hAnsi="baltomedium" w:cs="Segoe UI"/>
            <w:color w:val="000000"/>
          </w:rPr>
          <w:t>Shaping a vision of academic success for all students</w:t>
        </w:r>
      </w:hyperlink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6" w:anchor="climate-hospitable" w:history="1">
        <w:r w:rsidRPr="00C5030C">
          <w:rPr>
            <w:rFonts w:ascii="baltomedium" w:hAnsi="baltomedium" w:cs="Segoe UI"/>
            <w:color w:val="000000"/>
          </w:rPr>
          <w:t>Creating a climate hospitable to education</w:t>
        </w:r>
      </w:hyperlink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7" w:anchor="Cultivating-leadership" w:history="1">
        <w:r w:rsidRPr="00C5030C">
          <w:rPr>
            <w:rFonts w:ascii="baltomedium" w:hAnsi="baltomedium" w:cs="Segoe UI"/>
            <w:color w:val="000000"/>
          </w:rPr>
          <w:t>Cultivating leadership in others</w:t>
        </w:r>
      </w:hyperlink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8" w:anchor="Dewey-Hensley" w:history="1">
        <w:r w:rsidRPr="00C5030C">
          <w:rPr>
            <w:rFonts w:ascii="baltomedium" w:hAnsi="baltomedium" w:cs="Segoe UI"/>
            <w:color w:val="000000"/>
          </w:rPr>
          <w:t>A Profile in Leadership: Dewey Hensley</w:t>
        </w:r>
      </w:hyperlink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9" w:anchor="Managing-people" w:history="1">
        <w:r w:rsidRPr="00C5030C">
          <w:rPr>
            <w:rFonts w:ascii="baltomedium" w:hAnsi="baltomedium" w:cs="Segoe UI"/>
            <w:color w:val="000000"/>
          </w:rPr>
          <w:t>Managing people, data and processes</w:t>
        </w:r>
      </w:hyperlink>
    </w:p>
    <w:p w:rsidR="003C4B14" w:rsidRPr="00C5030C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10" w:anchor="Leadership" w:history="1">
        <w:r w:rsidRPr="00C5030C">
          <w:rPr>
            <w:rFonts w:ascii="baltomedium" w:hAnsi="baltomedium" w:cs="Segoe UI"/>
            <w:color w:val="000000"/>
          </w:rPr>
          <w:t>Improving School Leadership</w:t>
        </w:r>
      </w:hyperlink>
    </w:p>
    <w:p w:rsidR="003C4B14" w:rsidRPr="004C6AE6" w:rsidRDefault="003C4B14" w:rsidP="003C4B14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baltobook" w:hAnsi="baltobook" w:cs="Segoe UI"/>
          <w:color w:val="000000"/>
        </w:rPr>
      </w:pPr>
      <w:hyperlink r:id="rId11" w:anchor="Additional-Readings" w:history="1">
        <w:r w:rsidRPr="00C5030C">
          <w:rPr>
            <w:rFonts w:ascii="baltomedium" w:hAnsi="baltomedium" w:cs="Segoe UI"/>
            <w:color w:val="000000"/>
          </w:rPr>
          <w:t>Additional Readings</w:t>
        </w:r>
      </w:hyperlink>
    </w:p>
    <w:p w:rsidR="003C4B14" w:rsidRPr="00F60B27" w:rsidRDefault="003C4B14" w:rsidP="003C4B14">
      <w:pPr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:rsidR="003C4B14" w:rsidRPr="00423B76" w:rsidRDefault="003C4B14" w:rsidP="003C4B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Supervision of instruction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Supervision of Curriculum Development and Improvement</w:t>
      </w:r>
    </w:p>
    <w:p w:rsidR="003C4B14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Supervision of School Hostel</w:t>
      </w:r>
    </w:p>
    <w:p w:rsidR="003C4B14" w:rsidRPr="00423B76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 xml:space="preserve">Principal’s Supervisory Duties 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Administrative Responsibilities of the Principal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His relations with the External Authorities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His relations with the State Department of Education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>His relations with the State Department of Education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rFonts w:ascii="Helvetica" w:hAnsi="Helvetica"/>
          <w:color w:val="222222"/>
          <w:szCs w:val="18"/>
        </w:rPr>
      </w:pPr>
      <w:r w:rsidRPr="00346DFD">
        <w:rPr>
          <w:rFonts w:ascii="Helvetica" w:hAnsi="Helvetica"/>
          <w:color w:val="222222"/>
          <w:szCs w:val="18"/>
        </w:rPr>
        <w:t xml:space="preserve">Board of education </w:t>
      </w:r>
    </w:p>
    <w:p w:rsidR="003C4B14" w:rsidRPr="00346DFD" w:rsidRDefault="003C4B14" w:rsidP="003C4B14">
      <w:pPr>
        <w:numPr>
          <w:ilvl w:val="1"/>
          <w:numId w:val="7"/>
        </w:numPr>
        <w:spacing w:line="360" w:lineRule="auto"/>
        <w:rPr>
          <w:sz w:val="12"/>
          <w:szCs w:val="12"/>
        </w:rPr>
      </w:pPr>
      <w:r w:rsidRPr="00346DFD">
        <w:rPr>
          <w:rFonts w:ascii="Helvetica" w:hAnsi="Helvetica"/>
          <w:color w:val="222222"/>
          <w:szCs w:val="18"/>
        </w:rPr>
        <w:lastRenderedPageBreak/>
        <w:t>The relationship whit the managing committee</w:t>
      </w:r>
      <w:r w:rsidRPr="00346DFD">
        <w:rPr>
          <w:sz w:val="12"/>
          <w:szCs w:val="12"/>
        </w:rPr>
        <w:t xml:space="preserve"> </w:t>
      </w:r>
    </w:p>
    <w:p w:rsidR="003C4B14" w:rsidRDefault="003C4B14" w:rsidP="003C4B14">
      <w:pPr>
        <w:pStyle w:val="PlainText"/>
        <w:rPr>
          <w:rFonts w:ascii="Verdana" w:eastAsia="MS Mincho" w:hAnsi="Verdana" w:cs="Tahoma"/>
          <w:bCs/>
          <w:sz w:val="18"/>
          <w:szCs w:val="18"/>
          <w:lang w:val="en-US"/>
        </w:rPr>
      </w:pPr>
    </w:p>
    <w:p w:rsidR="003C4B14" w:rsidRDefault="003C4B14" w:rsidP="003C4B14">
      <w:pPr>
        <w:pStyle w:val="PlainText"/>
        <w:ind w:left="360"/>
        <w:rPr>
          <w:rFonts w:ascii="Verdana" w:eastAsia="MS Mincho" w:hAnsi="Verdana" w:cs="Tahoma"/>
          <w:bCs/>
          <w:sz w:val="18"/>
          <w:szCs w:val="18"/>
          <w:lang w:val="en-US"/>
        </w:rPr>
      </w:pPr>
    </w:p>
    <w:p w:rsidR="003C4B14" w:rsidRDefault="003C4B14" w:rsidP="003C4B14">
      <w:pPr>
        <w:pStyle w:val="PlainText"/>
        <w:ind w:left="360"/>
        <w:rPr>
          <w:rFonts w:ascii="Verdana" w:eastAsia="MS Mincho" w:hAnsi="Verdana" w:cs="Tahoma"/>
          <w:bCs/>
          <w:sz w:val="18"/>
          <w:szCs w:val="18"/>
          <w:lang w:val="en-US"/>
        </w:rPr>
      </w:pPr>
    </w:p>
    <w:p w:rsidR="003C4B14" w:rsidRPr="00845035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>Education</w:t>
      </w:r>
    </w:p>
    <w:p w:rsidR="003C4B14" w:rsidRPr="00845035" w:rsidRDefault="003C4B14" w:rsidP="003C4B14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3C4B14" w:rsidRPr="007B60C7" w:rsidRDefault="003C4B14" w:rsidP="003C4B14">
      <w:pPr>
        <w:pStyle w:val="PlainText"/>
        <w:spacing w:after="60"/>
        <w:rPr>
          <w:rFonts w:ascii="Verdana" w:eastAsia="MS Mincho" w:hAnsi="Verdana" w:cs="Tahoma"/>
          <w:sz w:val="19"/>
          <w:szCs w:val="19"/>
          <w:lang w:val="en-US"/>
        </w:rPr>
      </w:pPr>
      <w:r w:rsidRPr="00845035">
        <w:rPr>
          <w:rFonts w:ascii="Verdana" w:eastAsia="MS Mincho" w:hAnsi="Verdana" w:cs="Tahoma"/>
          <w:sz w:val="19"/>
          <w:szCs w:val="19"/>
        </w:rPr>
        <w:t xml:space="preserve">University of </w:t>
      </w:r>
      <w:proofErr w:type="spellStart"/>
      <w:r>
        <w:rPr>
          <w:rFonts w:ascii="Verdana" w:eastAsia="MS Mincho" w:hAnsi="Verdana" w:cs="Tahoma"/>
          <w:sz w:val="19"/>
          <w:szCs w:val="19"/>
          <w:lang w:val="en-US"/>
        </w:rPr>
        <w:t>kandahar</w:t>
      </w:r>
      <w:proofErr w:type="spellEnd"/>
      <w:r>
        <w:rPr>
          <w:rFonts w:ascii="Verdana" w:eastAsia="MS Mincho" w:hAnsi="Verdana" w:cs="Tahoma"/>
          <w:sz w:val="19"/>
          <w:szCs w:val="19"/>
          <w:lang w:val="en-US"/>
        </w:rPr>
        <w:t>, Afghanistan</w:t>
      </w:r>
    </w:p>
    <w:p w:rsidR="003C4B14" w:rsidRDefault="003C4B14" w:rsidP="003C4B14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  <w:lang w:val="en-US"/>
        </w:rPr>
      </w:pPr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Engineering faculty Kandahar university</w:t>
      </w:r>
      <w:r w:rsidRPr="00845035">
        <w:rPr>
          <w:rFonts w:ascii="Verdana" w:eastAsia="MS Mincho" w:hAnsi="Verdana" w:cs="Tahoma"/>
          <w:b/>
          <w:bCs/>
          <w:sz w:val="19"/>
          <w:szCs w:val="19"/>
        </w:rPr>
        <w:t>,</w:t>
      </w:r>
      <w:r w:rsidRPr="00845035">
        <w:rPr>
          <w:rFonts w:ascii="Verdana" w:eastAsia="MS Mincho" w:hAnsi="Verdana" w:cs="Tahoma"/>
          <w:b/>
          <w:sz w:val="19"/>
          <w:szCs w:val="19"/>
        </w:rPr>
        <w:t xml:space="preserve"> </w:t>
      </w:r>
      <w:r>
        <w:rPr>
          <w:rFonts w:ascii="Verdana" w:eastAsia="MS Mincho" w:hAnsi="Verdana" w:cs="Tahoma"/>
          <w:b/>
          <w:sz w:val="19"/>
          <w:szCs w:val="19"/>
          <w:lang w:val="en-US"/>
        </w:rPr>
        <w:t xml:space="preserve">April, 2009 -Oct, 2013 </w:t>
      </w:r>
    </w:p>
    <w:p w:rsidR="003C4B14" w:rsidRDefault="003C4B14" w:rsidP="003C4B14">
      <w:pPr>
        <w:pStyle w:val="PlainText"/>
        <w:spacing w:before="120"/>
        <w:rPr>
          <w:rFonts w:ascii="Verdana" w:eastAsia="MS Mincho" w:hAnsi="Verdana" w:cs="Tahom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DIT from </w:t>
      </w:r>
      <w:proofErr w:type="spell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Sahin</w:t>
      </w:r>
      <w:proofErr w:type="spell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 institute of computer sciences   </w:t>
      </w:r>
      <w:proofErr w:type="gram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Jan  ,</w:t>
      </w:r>
      <w:proofErr w:type="gram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 10  ,2007-May 3,2009</w:t>
      </w:r>
    </w:p>
    <w:p w:rsidR="003C4B14" w:rsidRPr="00C706C9" w:rsidRDefault="003C4B14" w:rsidP="003C4B14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  <w:lang w:val="en-US"/>
        </w:rPr>
      </w:pPr>
      <w:r>
        <w:rPr>
          <w:rFonts w:ascii="Verdana" w:eastAsia="MS Mincho" w:hAnsi="Verdana" w:cs="Tahoma"/>
          <w:b/>
          <w:sz w:val="19"/>
          <w:szCs w:val="19"/>
          <w:lang w:val="en-US"/>
        </w:rPr>
        <w:t xml:space="preserve"> </w:t>
      </w:r>
    </w:p>
    <w:p w:rsidR="003C4B14" w:rsidRPr="00E019F8" w:rsidRDefault="003C4B14" w:rsidP="003C4B14">
      <w:pPr>
        <w:pStyle w:val="PlainText"/>
        <w:spacing w:after="60"/>
        <w:rPr>
          <w:rFonts w:ascii="Verdana" w:eastAsia="MS Mincho" w:hAnsi="Verdana" w:cs="Tahoma"/>
          <w:sz w:val="19"/>
          <w:szCs w:val="19"/>
        </w:rPr>
      </w:pPr>
    </w:p>
    <w:p w:rsidR="003C4B14" w:rsidRDefault="003C4B14" w:rsidP="003C4B14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  <w:lang w:val="en-US"/>
        </w:rPr>
      </w:pPr>
    </w:p>
    <w:p w:rsidR="003C4B14" w:rsidRPr="003C683E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8"/>
          <w:szCs w:val="24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>Computer Skills</w:t>
      </w:r>
    </w:p>
    <w:p w:rsidR="003C4B14" w:rsidRPr="00845035" w:rsidRDefault="003C4B14" w:rsidP="003C4B14">
      <w:pPr>
        <w:pStyle w:val="PlainText"/>
        <w:jc w:val="center"/>
        <w:rPr>
          <w:rFonts w:ascii="Verdana" w:eastAsia="MS Mincho" w:hAnsi="Verdana" w:cs="Tahoma"/>
          <w:bCs/>
          <w:sz w:val="10"/>
          <w:szCs w:val="10"/>
        </w:rPr>
      </w:pPr>
    </w:p>
    <w:p w:rsidR="003C4B14" w:rsidRDefault="003C4B14" w:rsidP="003C4B14">
      <w:pPr>
        <w:pStyle w:val="PlainText"/>
        <w:tabs>
          <w:tab w:val="left" w:pos="2178"/>
        </w:tabs>
        <w:rPr>
          <w:rFonts w:ascii="Verdana" w:hAnsi="Verdana"/>
          <w:bCs/>
          <w:sz w:val="18"/>
          <w:szCs w:val="18"/>
        </w:rPr>
      </w:pPr>
      <w:r w:rsidRPr="00845035">
        <w:rPr>
          <w:rFonts w:ascii="Verdana" w:hAnsi="Verdana" w:cs="Arial"/>
          <w:bCs/>
          <w:sz w:val="18"/>
          <w:szCs w:val="18"/>
        </w:rPr>
        <w:t>MS Office (</w:t>
      </w:r>
      <w:r w:rsidRPr="00845035">
        <w:rPr>
          <w:rFonts w:ascii="Verdana" w:hAnsi="Verdana"/>
          <w:bCs/>
          <w:sz w:val="18"/>
          <w:szCs w:val="18"/>
        </w:rPr>
        <w:t>Word, Access, Excel, PowerPoint, MS Outlook)</w:t>
      </w:r>
    </w:p>
    <w:p w:rsidR="003C4B14" w:rsidRPr="00BB74B0" w:rsidRDefault="003C4B14" w:rsidP="003C4B14">
      <w:pPr>
        <w:pStyle w:val="PlainText"/>
        <w:tabs>
          <w:tab w:val="left" w:pos="2178"/>
        </w:tabs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Special Knowledge of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 xml:space="preserve">(  </w:t>
      </w:r>
      <w:proofErr w:type="gramEnd"/>
      <w:r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  <w:lang w:val="en-US"/>
        </w:rPr>
        <w:t>TriaNet</w:t>
      </w:r>
      <w:proofErr w:type="spellEnd"/>
      <w:r>
        <w:rPr>
          <w:rFonts w:ascii="Verdana" w:hAnsi="Verdana"/>
          <w:bCs/>
          <w:sz w:val="18"/>
          <w:szCs w:val="18"/>
          <w:lang w:val="en-US"/>
        </w:rPr>
        <w:t xml:space="preserve">   , Afghan Info, SPSS) internet etc..</w:t>
      </w:r>
    </w:p>
    <w:p w:rsidR="003C4B14" w:rsidRPr="00845035" w:rsidRDefault="003C4B14" w:rsidP="003C4B14">
      <w:pPr>
        <w:pStyle w:val="PlainText"/>
        <w:tabs>
          <w:tab w:val="left" w:pos="2178"/>
        </w:tabs>
        <w:rPr>
          <w:rFonts w:ascii="Verdana" w:hAnsi="Verdana"/>
          <w:bCs/>
          <w:sz w:val="18"/>
          <w:szCs w:val="18"/>
        </w:rPr>
      </w:pPr>
    </w:p>
    <w:p w:rsidR="003C4B14" w:rsidRPr="00845035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>Trainings</w:t>
      </w:r>
    </w:p>
    <w:p w:rsidR="003C4B14" w:rsidRPr="001952A0" w:rsidRDefault="003C4B14" w:rsidP="003C4B14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60"/>
        <w:ind w:left="450" w:hanging="284"/>
        <w:jc w:val="both"/>
        <w:rPr>
          <w:color w:val="000000"/>
        </w:rPr>
      </w:pPr>
      <w:r w:rsidRPr="001952A0">
        <w:rPr>
          <w:b/>
          <w:bCs/>
          <w:color w:val="000000"/>
        </w:rPr>
        <w:t>Transformational Leadership</w:t>
      </w:r>
      <w:r w:rsidRPr="001952A0">
        <w:rPr>
          <w:color w:val="000000"/>
        </w:rPr>
        <w:t xml:space="preserve"> Training through Afghan Wireless Communication Company (AWCC);</w:t>
      </w:r>
    </w:p>
    <w:p w:rsidR="003C4B14" w:rsidRPr="001952A0" w:rsidRDefault="003C4B14" w:rsidP="003C4B14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60"/>
        <w:ind w:left="450" w:hanging="284"/>
        <w:jc w:val="both"/>
        <w:rPr>
          <w:color w:val="000000"/>
        </w:rPr>
      </w:pPr>
      <w:r w:rsidRPr="001952A0">
        <w:rPr>
          <w:b/>
          <w:bCs/>
          <w:color w:val="000000"/>
        </w:rPr>
        <w:t>Gender and Harassment</w:t>
      </w:r>
      <w:r w:rsidRPr="001952A0">
        <w:rPr>
          <w:color w:val="000000"/>
        </w:rPr>
        <w:t xml:space="preserve"> training through Afghan Wireless Communication Company (AWCC);</w:t>
      </w:r>
    </w:p>
    <w:p w:rsidR="003C4B14" w:rsidRPr="001952A0" w:rsidRDefault="003C4B14" w:rsidP="003C4B14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60"/>
        <w:ind w:left="450" w:hanging="284"/>
        <w:jc w:val="both"/>
        <w:rPr>
          <w:color w:val="000000"/>
        </w:rPr>
      </w:pPr>
      <w:r w:rsidRPr="001952A0">
        <w:rPr>
          <w:b/>
          <w:bCs/>
          <w:color w:val="000000"/>
        </w:rPr>
        <w:t>Self-esteem and public speaking</w:t>
      </w:r>
      <w:r w:rsidRPr="001952A0">
        <w:rPr>
          <w:color w:val="000000"/>
        </w:rPr>
        <w:t xml:space="preserve"> skills through Afghan Wireless Communication Company (AWCC);</w:t>
      </w:r>
    </w:p>
    <w:p w:rsidR="003C4B14" w:rsidRDefault="003C4B14" w:rsidP="003C4B14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60"/>
        <w:ind w:left="450" w:hanging="284"/>
        <w:jc w:val="both"/>
        <w:rPr>
          <w:color w:val="000000"/>
        </w:rPr>
      </w:pPr>
      <w:r w:rsidRPr="001952A0">
        <w:rPr>
          <w:b/>
          <w:bCs/>
          <w:color w:val="000000"/>
        </w:rPr>
        <w:t>Youth information and Contact Effective Communication</w:t>
      </w:r>
      <w:r w:rsidRPr="001952A0">
        <w:rPr>
          <w:color w:val="000000"/>
        </w:rPr>
        <w:t xml:space="preserve"> (application and CV writing) through RANA Institute</w:t>
      </w:r>
    </w:p>
    <w:p w:rsidR="003C4B14" w:rsidRPr="001952A0" w:rsidRDefault="003C4B14" w:rsidP="003C4B14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b/>
          <w:bCs/>
          <w:color w:val="000000"/>
        </w:rPr>
        <w:t xml:space="preserve">        Proposal Writing Workshop   </w:t>
      </w:r>
      <w:r w:rsidRPr="006576FE">
        <w:rPr>
          <w:color w:val="000000"/>
        </w:rPr>
        <w:t xml:space="preserve">Afghanistan Business Academy </w:t>
      </w:r>
      <w:r>
        <w:rPr>
          <w:color w:val="000000"/>
        </w:rPr>
        <w:t xml:space="preserve">  </w:t>
      </w:r>
      <w:r w:rsidRPr="006576FE">
        <w:rPr>
          <w:color w:val="000000"/>
        </w:rPr>
        <w:t>21Feb_Mar 1 2018</w:t>
      </w:r>
    </w:p>
    <w:p w:rsidR="003C4B14" w:rsidRPr="00845035" w:rsidRDefault="003C4B14" w:rsidP="003C4B14">
      <w:pPr>
        <w:pStyle w:val="PlainText"/>
        <w:jc w:val="both"/>
        <w:rPr>
          <w:rFonts w:ascii="Verdana" w:eastAsia="MS Mincho" w:hAnsi="Verdana" w:cs="Tahoma"/>
          <w:sz w:val="24"/>
          <w:lang w:val="en-GB"/>
        </w:rPr>
      </w:pPr>
      <w:r>
        <w:rPr>
          <w:rFonts w:ascii="Verdana" w:eastAsia="MS Mincho" w:hAnsi="Verdana" w:cs="Tahoma"/>
          <w:sz w:val="24"/>
          <w:lang w:val="en-GB"/>
        </w:rPr>
        <w:t xml:space="preserve"> </w:t>
      </w:r>
    </w:p>
    <w:p w:rsidR="003C4B14" w:rsidRPr="00845035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C4B14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 xml:space="preserve"> Certificates</w:t>
      </w:r>
    </w:p>
    <w:p w:rsidR="003C4B14" w:rsidRDefault="003C4B14" w:rsidP="003C4B14">
      <w:pPr>
        <w:pStyle w:val="PlainText"/>
        <w:spacing w:before="120"/>
        <w:rPr>
          <w:rFonts w:ascii="Verdana" w:eastAsia="MS Mincho" w:hAnsi="Verdana" w:cs="Tahoma"/>
          <w:b/>
          <w:bCs/>
          <w:sz w:val="19"/>
          <w:szCs w:val="19"/>
          <w:lang w:val="en-US"/>
        </w:rPr>
      </w:pPr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DEL from </w:t>
      </w:r>
      <w:proofErr w:type="spell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Azraksh</w:t>
      </w:r>
      <w:proofErr w:type="spell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 English langue &amp; computer </w:t>
      </w:r>
      <w:proofErr w:type="gram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center  2</w:t>
      </w:r>
      <w:proofErr w:type="gram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oo4-2005</w:t>
      </w:r>
    </w:p>
    <w:p w:rsidR="003C4B14" w:rsidRDefault="003C4B14" w:rsidP="003C4B14">
      <w:pPr>
        <w:pStyle w:val="PlainText"/>
        <w:spacing w:before="120"/>
        <w:rPr>
          <w:rFonts w:ascii="Verdana" w:eastAsia="MS Mincho" w:hAnsi="Verdana" w:cs="Tahoma"/>
          <w:i/>
          <w:iCs/>
          <w:sz w:val="19"/>
          <w:szCs w:val="19"/>
        </w:rPr>
      </w:pPr>
      <w:proofErr w:type="gram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DIT  from</w:t>
      </w:r>
      <w:proofErr w:type="gram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 </w:t>
      </w:r>
      <w:proofErr w:type="spellStart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>Shahin</w:t>
      </w:r>
      <w:proofErr w:type="spellEnd"/>
      <w:r>
        <w:rPr>
          <w:rFonts w:ascii="Verdana" w:eastAsia="MS Mincho" w:hAnsi="Verdana" w:cs="Tahoma"/>
          <w:b/>
          <w:bCs/>
          <w:sz w:val="19"/>
          <w:szCs w:val="19"/>
          <w:lang w:val="en-US"/>
        </w:rPr>
        <w:t xml:space="preserve"> institute of computer sciences, </w:t>
      </w:r>
      <w:r w:rsidRPr="003C683E">
        <w:rPr>
          <w:rFonts w:ascii="Verdana" w:eastAsia="MS Mincho" w:hAnsi="Verdana" w:cs="Tahoma"/>
          <w:sz w:val="19"/>
          <w:szCs w:val="19"/>
          <w:lang w:val="en-US"/>
        </w:rPr>
        <w:t>May 3,</w:t>
      </w:r>
      <w:r>
        <w:rPr>
          <w:rFonts w:ascii="Verdana" w:eastAsia="MS Mincho" w:hAnsi="Verdana" w:cs="Tahoma"/>
          <w:sz w:val="19"/>
          <w:szCs w:val="19"/>
          <w:lang w:val="en-US"/>
        </w:rPr>
        <w:t xml:space="preserve"> </w:t>
      </w:r>
      <w:r w:rsidRPr="003C683E">
        <w:rPr>
          <w:rFonts w:ascii="Verdana" w:eastAsia="MS Mincho" w:hAnsi="Verdana" w:cs="Tahoma"/>
          <w:sz w:val="19"/>
          <w:szCs w:val="19"/>
          <w:lang w:val="en-US"/>
        </w:rPr>
        <w:t>2009</w:t>
      </w:r>
    </w:p>
    <w:p w:rsidR="003C4B14" w:rsidRDefault="003C4B14" w:rsidP="003C4B14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Certificate in Proposal w</w:t>
      </w:r>
      <w:r w:rsidRPr="006576FE">
        <w:rPr>
          <w:b/>
          <w:bCs/>
          <w:color w:val="000000"/>
          <w:sz w:val="28"/>
          <w:szCs w:val="28"/>
        </w:rPr>
        <w:t>riting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57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576FE">
        <w:rPr>
          <w:color w:val="000000"/>
        </w:rPr>
        <w:t>,</w:t>
      </w:r>
      <w:proofErr w:type="gramEnd"/>
      <w:r w:rsidRPr="006576FE">
        <w:rPr>
          <w:color w:val="000000"/>
        </w:rPr>
        <w:t xml:space="preserve"> Afghanistan Business Academy </w:t>
      </w:r>
      <w:r>
        <w:rPr>
          <w:color w:val="000000"/>
        </w:rPr>
        <w:t xml:space="preserve">  </w:t>
      </w:r>
      <w:r w:rsidRPr="006576FE">
        <w:rPr>
          <w:color w:val="000000"/>
        </w:rPr>
        <w:t>21Feb_Mar 1 2018</w:t>
      </w:r>
    </w:p>
    <w:p w:rsidR="003C4B14" w:rsidRPr="006576FE" w:rsidRDefault="003C4B14" w:rsidP="003C4B14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4C6AE6">
        <w:rPr>
          <w:b/>
          <w:bCs/>
          <w:color w:val="000000"/>
          <w:sz w:val="28"/>
          <w:szCs w:val="28"/>
        </w:rPr>
        <w:t>Certificate in business</w:t>
      </w:r>
      <w:r w:rsidRPr="004C6AE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</w:rPr>
        <w:t xml:space="preserve">model  </w:t>
      </w:r>
      <w:r w:rsidRPr="006576FE">
        <w:rPr>
          <w:color w:val="000000"/>
        </w:rPr>
        <w:t>Afghanistan</w:t>
      </w:r>
      <w:proofErr w:type="gramEnd"/>
      <w:r w:rsidRPr="006576FE">
        <w:rPr>
          <w:color w:val="000000"/>
        </w:rPr>
        <w:t xml:space="preserve"> Business Academy </w:t>
      </w:r>
      <w:r>
        <w:rPr>
          <w:color w:val="000000"/>
        </w:rPr>
        <w:t xml:space="preserve">  </w:t>
      </w:r>
      <w:r w:rsidRPr="006576FE">
        <w:rPr>
          <w:color w:val="000000"/>
        </w:rPr>
        <w:t>21Feb_Mar 1 2018</w:t>
      </w:r>
    </w:p>
    <w:p w:rsidR="003C4B14" w:rsidRPr="006576FE" w:rsidRDefault="003C4B14" w:rsidP="003C4B14">
      <w:pPr>
        <w:pStyle w:val="PlainText"/>
        <w:spacing w:before="120"/>
        <w:rPr>
          <w:rFonts w:ascii="Verdana" w:eastAsia="MS Mincho" w:hAnsi="Verdana" w:cs="Tahoma"/>
          <w:sz w:val="19"/>
          <w:szCs w:val="19"/>
          <w:lang w:val="en-US"/>
        </w:rPr>
      </w:pPr>
    </w:p>
    <w:p w:rsidR="003C4B14" w:rsidRPr="00845035" w:rsidRDefault="003C4B14" w:rsidP="003C4B14">
      <w:pPr>
        <w:pStyle w:val="PlainText"/>
        <w:spacing w:before="120"/>
        <w:rPr>
          <w:rFonts w:ascii="Verdana" w:eastAsia="MS Mincho" w:hAnsi="Verdana" w:cs="Tahoma"/>
          <w:sz w:val="19"/>
          <w:szCs w:val="19"/>
        </w:rPr>
      </w:pPr>
    </w:p>
    <w:p w:rsidR="003C4B14" w:rsidRPr="00845035" w:rsidRDefault="003C4B14" w:rsidP="003C4B1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>Languages</w:t>
      </w:r>
    </w:p>
    <w:p w:rsidR="003C4B14" w:rsidRPr="00845035" w:rsidRDefault="003C4B14" w:rsidP="003C4B14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:rsidR="003C4B14" w:rsidRPr="00510901" w:rsidRDefault="003C4B14" w:rsidP="003C4B14">
      <w:pPr>
        <w:pStyle w:val="PlainText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510901">
        <w:rPr>
          <w:rFonts w:ascii="Verdana" w:eastAsia="MS Mincho" w:hAnsi="Verdana" w:cs="Tahoma"/>
          <w:sz w:val="19"/>
          <w:szCs w:val="19"/>
        </w:rPr>
        <w:t>Native: Pashto and Dari.</w:t>
      </w:r>
    </w:p>
    <w:p w:rsidR="003C4B14" w:rsidRDefault="003C4B14" w:rsidP="003C4B14">
      <w:pPr>
        <w:pStyle w:val="PlainText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510901">
        <w:rPr>
          <w:rFonts w:ascii="Verdana" w:eastAsia="MS Mincho" w:hAnsi="Verdana" w:cs="Tahoma"/>
          <w:sz w:val="19"/>
          <w:szCs w:val="19"/>
        </w:rPr>
        <w:t>Strong command over wri</w:t>
      </w:r>
      <w:r>
        <w:rPr>
          <w:rFonts w:ascii="Verdana" w:eastAsia="MS Mincho" w:hAnsi="Verdana" w:cs="Tahoma"/>
          <w:sz w:val="19"/>
          <w:szCs w:val="19"/>
        </w:rPr>
        <w:t>tten and spoken English  language</w:t>
      </w:r>
      <w:r w:rsidRPr="00510901">
        <w:rPr>
          <w:rFonts w:ascii="Verdana" w:eastAsia="MS Mincho" w:hAnsi="Verdana" w:cs="Tahoma"/>
          <w:sz w:val="19"/>
          <w:szCs w:val="19"/>
        </w:rPr>
        <w:t xml:space="preserve">. </w:t>
      </w:r>
    </w:p>
    <w:p w:rsidR="003C4B14" w:rsidRDefault="003C4B14" w:rsidP="003C4B14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3C4B14" w:rsidRPr="003C683E" w:rsidRDefault="003C4B14" w:rsidP="003C4B14">
      <w:pPr>
        <w:pStyle w:val="PlainText"/>
        <w:rPr>
          <w:rFonts w:ascii="Verdana" w:eastAsia="MS Mincho" w:hAnsi="Verdana" w:cs="Tahoma"/>
          <w:sz w:val="22"/>
          <w:szCs w:val="22"/>
        </w:rPr>
      </w:pPr>
    </w:p>
    <w:p w:rsidR="003C4B14" w:rsidRPr="003C683E" w:rsidRDefault="003C4B14" w:rsidP="003C4B14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2"/>
        </w:rPr>
      </w:pPr>
      <w:r w:rsidRPr="003C683E">
        <w:rPr>
          <w:rFonts w:ascii="Verdana" w:eastAsia="MS Mincho" w:hAnsi="Verdana" w:cs="Tahoma"/>
          <w:b/>
          <w:bCs/>
          <w:sz w:val="24"/>
          <w:szCs w:val="22"/>
        </w:rPr>
        <w:t xml:space="preserve">References: </w:t>
      </w:r>
    </w:p>
    <w:p w:rsidR="003C4B14" w:rsidRPr="00547F6C" w:rsidRDefault="003C4B14" w:rsidP="003C4B14">
      <w:pPr>
        <w:pStyle w:val="PlainText"/>
        <w:numPr>
          <w:ilvl w:val="0"/>
          <w:numId w:val="3"/>
        </w:numPr>
        <w:rPr>
          <w:rFonts w:ascii="Verdana" w:eastAsia="MS Mincho" w:hAnsi="Verdana" w:cs="Tahoma"/>
          <w:b/>
          <w:bCs/>
          <w:sz w:val="22"/>
        </w:rPr>
      </w:pPr>
      <w:r w:rsidRPr="00547F6C">
        <w:rPr>
          <w:rFonts w:ascii="Verdana" w:eastAsia="MS Mincho" w:hAnsi="Verdana" w:cs="Tahoma"/>
          <w:sz w:val="19"/>
          <w:szCs w:val="19"/>
        </w:rPr>
        <w:t>Will be presented upon the request</w:t>
      </w:r>
    </w:p>
    <w:p w:rsidR="003C4B14" w:rsidRPr="00E57A6A" w:rsidRDefault="003C4B14" w:rsidP="003C4B14">
      <w:pPr>
        <w:pStyle w:val="PlainText"/>
        <w:tabs>
          <w:tab w:val="left" w:pos="2180"/>
        </w:tabs>
        <w:spacing w:line="276" w:lineRule="auto"/>
        <w:jc w:val="center"/>
        <w:rPr>
          <w:rFonts w:ascii="Verdana" w:eastAsia="MS Mincho" w:hAnsi="Verdana" w:cs="Tahoma"/>
          <w:bCs/>
          <w:iCs/>
        </w:rPr>
      </w:pPr>
    </w:p>
    <w:p w:rsidR="00A53330" w:rsidRDefault="00A53330"/>
    <w:sectPr w:rsidR="00A53330" w:rsidSect="003C4B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o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21"/>
    <w:multiLevelType w:val="multilevel"/>
    <w:tmpl w:val="412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F5699"/>
    <w:multiLevelType w:val="hybridMultilevel"/>
    <w:tmpl w:val="009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E88"/>
    <w:multiLevelType w:val="hybridMultilevel"/>
    <w:tmpl w:val="3E6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60E1"/>
    <w:multiLevelType w:val="hybridMultilevel"/>
    <w:tmpl w:val="681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98C"/>
    <w:multiLevelType w:val="hybridMultilevel"/>
    <w:tmpl w:val="7AE0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57E"/>
    <w:multiLevelType w:val="hybridMultilevel"/>
    <w:tmpl w:val="AC7EEA58"/>
    <w:lvl w:ilvl="0" w:tplc="F956E6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742C"/>
    <w:multiLevelType w:val="hybridMultilevel"/>
    <w:tmpl w:val="044C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67"/>
    <w:rsid w:val="000035D4"/>
    <w:rsid w:val="00011414"/>
    <w:rsid w:val="003448D4"/>
    <w:rsid w:val="003B4267"/>
    <w:rsid w:val="003C4B14"/>
    <w:rsid w:val="00421B0D"/>
    <w:rsid w:val="00501DE7"/>
    <w:rsid w:val="005216BD"/>
    <w:rsid w:val="005F5820"/>
    <w:rsid w:val="006B2C1F"/>
    <w:rsid w:val="0079626F"/>
    <w:rsid w:val="009D3735"/>
    <w:rsid w:val="009F0936"/>
    <w:rsid w:val="00A53330"/>
    <w:rsid w:val="00BD6D88"/>
    <w:rsid w:val="00D8128E"/>
    <w:rsid w:val="00E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36FF"/>
  <w15:chartTrackingRefBased/>
  <w15:docId w15:val="{EA2760A6-BE37-48EB-9761-C640A4C7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B426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B42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C4B14"/>
    <w:pPr>
      <w:ind w:left="720"/>
    </w:pPr>
  </w:style>
  <w:style w:type="character" w:customStyle="1" w:styleId="ListParagraphChar">
    <w:name w:val="List Paragraph Char"/>
    <w:link w:val="ListParagraph"/>
    <w:uiPriority w:val="34"/>
    <w:rsid w:val="003C4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4B1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knowledge-center/pages/key-responsibilities-the-school-principal-as-lead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llacefoundation.org/knowledge-center/pages/key-responsibilities-the-school-principal-as-leader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acefoundation.org/knowledge-center/pages/key-responsibilities-the-school-principal-as-leader.aspx" TargetMode="External"/><Relationship Id="rId11" Type="http://schemas.openxmlformats.org/officeDocument/2006/relationships/hyperlink" Target="https://www.wallacefoundation.org/knowledge-center/pages/key-responsibilities-the-school-principal-as-leader.aspx" TargetMode="External"/><Relationship Id="rId5" Type="http://schemas.openxmlformats.org/officeDocument/2006/relationships/hyperlink" Target="https://www.wallacefoundation.org/knowledge-center/pages/key-responsibilities-the-school-principal-as-leader.aspx" TargetMode="External"/><Relationship Id="rId10" Type="http://schemas.openxmlformats.org/officeDocument/2006/relationships/hyperlink" Target="https://www.wallacefoundation.org/knowledge-center/pages/key-responsibilities-the-school-principal-as-lead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acefoundation.org/knowledge-center/pages/key-responsibilities-the-school-principal-as-lead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Iqbali</cp:lastModifiedBy>
  <cp:revision>2</cp:revision>
  <dcterms:created xsi:type="dcterms:W3CDTF">2020-12-22T21:51:00Z</dcterms:created>
  <dcterms:modified xsi:type="dcterms:W3CDTF">2020-12-22T21:51:00Z</dcterms:modified>
</cp:coreProperties>
</file>